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DIOS CONMIGO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r6q0ge7t8wb" w:id="0"/>
      <w:bookmarkEnd w:id="0"/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conmigo juegas a esconderte,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juego niño me gustaba,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Jesús mi alma confiaba.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Grande, por el miedo de perderte,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vuelvo niño y juego para verte.</w:t>
      </w:r>
    </w:p>
    <w:p w:rsidR="00000000" w:rsidDel="00000000" w:rsidP="00000000" w:rsidRDefault="00000000" w:rsidRPr="00000000" w14:paraId="00000008">
      <w:pPr>
        <w:pStyle w:val="Subtitle"/>
        <w:rPr>
          <w:sz w:val="22"/>
          <w:szCs w:val="22"/>
        </w:rPr>
      </w:pPr>
      <w:bookmarkStart w:colFirst="0" w:colLast="0" w:name="_heading=h.jp5yt141pul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Tocan, piden caridad: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dar, negar... ¿cuál es bondad?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Oye el corazón... </w:t>
      </w:r>
      <w:r w:rsidDel="00000000" w:rsidR="00000000" w:rsidRPr="00000000">
        <w:rPr>
          <w:i w:val="1"/>
          <w:rtl w:val="0"/>
        </w:rPr>
        <w:t xml:space="preserve">oh, oh, oh…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En el pobre Tú sufres mi Jesús,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pobre con su voz me revela a Dios.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Jesucristo bajará,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en el pan se esconderá: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carne de Él comer... </w:t>
      </w:r>
      <w:r w:rsidDel="00000000" w:rsidR="00000000" w:rsidRPr="00000000">
        <w:rPr>
          <w:i w:val="1"/>
          <w:rtl w:val="0"/>
        </w:rPr>
        <w:t xml:space="preserve">oh, oh, oh…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Ojo ya no ve, mira con la fe,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dulce mi Jesús muerto en la Cruz.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Mi carrera acabaré,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en la muerte lloraré,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rtl w:val="0"/>
        </w:rPr>
        <w:t xml:space="preserve">ayuda me voy... </w:t>
      </w:r>
      <w:r w:rsidDel="00000000" w:rsidR="00000000" w:rsidRPr="00000000">
        <w:rPr>
          <w:i w:val="1"/>
          <w:rtl w:val="0"/>
        </w:rPr>
        <w:t xml:space="preserve">oh, oh, oh…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 mi Salvador llamo con fervor,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mi Jesús, mi Dios, te doy alma y voz.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conmigo juegas a esconderte,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juego niño me gustaba,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Jesús mi alma confiaba.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Grande, por el miedo de perderte,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vuelvo niño y juego para verte,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vuelvo niño y juego para verte.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XoZLB9uxDroJkRcWotmo0mv02w==">CgMxLjAyDWgucjZxMGdlN3Q4d2IyDmguanA1eXQxNDFwdWw5OAByITFEVnQ4S1Y1LXhtSzEtUXlxWGRXNndrd25HQXNaYnN5Qw==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